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37"/>
        <w:gridCol w:w="3817"/>
        <w:gridCol w:w="1027"/>
        <w:gridCol w:w="141"/>
        <w:gridCol w:w="6504"/>
      </w:tblGrid>
      <w:tr w:rsidR="0049615B" w:rsidRPr="00F151FD" w:rsidTr="00DF051E">
        <w:tc>
          <w:tcPr>
            <w:tcW w:w="709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49615B" w:rsidRPr="00F151FD" w:rsidRDefault="0049615B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817" w:type="dxa"/>
          </w:tcPr>
          <w:p w:rsidR="0049615B" w:rsidRPr="00F151FD" w:rsidRDefault="0049615B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68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6504" w:type="dxa"/>
          </w:tcPr>
          <w:p w:rsidR="0049615B" w:rsidRPr="00F151FD" w:rsidRDefault="0049615B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Методические приёмы обучения, организации и воспитания</w:t>
            </w:r>
          </w:p>
        </w:tc>
      </w:tr>
      <w:tr w:rsidR="0049615B" w:rsidRPr="00F151FD" w:rsidTr="00DF051E">
        <w:tc>
          <w:tcPr>
            <w:tcW w:w="15735" w:type="dxa"/>
            <w:gridSpan w:val="6"/>
          </w:tcPr>
          <w:p w:rsidR="0049615B" w:rsidRPr="00F151FD" w:rsidRDefault="005B2BB7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КАРДИОРАЗМИНКА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процесс потребления кислорода для повышения работоспособности</w:t>
            </w: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спина прямая, смотреть вперед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49615B" w:rsidRPr="00F151FD" w:rsidRDefault="00F35805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глубину и частоту дыхания </w:t>
            </w:r>
          </w:p>
        </w:tc>
        <w:tc>
          <w:tcPr>
            <w:tcW w:w="3817" w:type="dxa"/>
          </w:tcPr>
          <w:p w:rsidR="0049615B" w:rsidRDefault="00F3580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F35805" w:rsidRPr="00F151FD" w:rsidRDefault="00F3580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вправо/влево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спина прямая, смотреть вперед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49615B" w:rsidRPr="00F151FD" w:rsidRDefault="00F3580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Повысить подвижность в плечевом суставе</w:t>
            </w:r>
          </w:p>
        </w:tc>
        <w:tc>
          <w:tcPr>
            <w:tcW w:w="3817" w:type="dxa"/>
          </w:tcPr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вправо/влево</w:t>
            </w:r>
          </w:p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вправо – руки в стороны, приставляем леву ногу – руки вдоль туловища;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влево – руки в стороны, приставляем правую ногу – руки вдоль туловища.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осанкой, спина прямая, смотреть вперед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49615B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прямые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9E1A34">
              <w:rPr>
                <w:rFonts w:ascii="Times New Roman" w:hAnsi="Times New Roman" w:cs="Times New Roman"/>
                <w:sz w:val="24"/>
                <w:szCs w:val="24"/>
              </w:rPr>
              <w:t>сить подвижность в локтевом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 суставе</w:t>
            </w:r>
          </w:p>
        </w:tc>
        <w:tc>
          <w:tcPr>
            <w:tcW w:w="3817" w:type="dxa"/>
          </w:tcPr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вправо/влево</w:t>
            </w:r>
          </w:p>
          <w:p w:rsidR="00F35805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вправо – руки вперед, приставляем леву ногу – руки к груди;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влево – руки вперед, приставляем правую ногу – руки к груди.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следить за осанкой, спина прямая, смотреть вперед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49615B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05" w:rsidRPr="00F151FD" w:rsidRDefault="00F35805" w:rsidP="00F3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руки </w:t>
            </w:r>
            <w:r w:rsidR="009E1A34">
              <w:rPr>
                <w:rFonts w:ascii="Times New Roman" w:hAnsi="Times New Roman" w:cs="Times New Roman"/>
                <w:sz w:val="24"/>
                <w:szCs w:val="24"/>
              </w:rPr>
              <w:t>выпрямлять полностью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8739FC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напряжение кровотока в мышцах плечевого пояса;</w:t>
            </w:r>
          </w:p>
          <w:p w:rsidR="0049615B" w:rsidRPr="00F151FD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координационные способности</w:t>
            </w:r>
          </w:p>
        </w:tc>
        <w:tc>
          <w:tcPr>
            <w:tcW w:w="3817" w:type="dxa"/>
          </w:tcPr>
          <w:p w:rsidR="008739FC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8739FC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вправо/влево</w:t>
            </w:r>
          </w:p>
          <w:p w:rsidR="008739FC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вправо – руки в стороны, приставляем леву ногу – руки вдоль туловища;</w:t>
            </w:r>
          </w:p>
          <w:p w:rsidR="0049615B" w:rsidRPr="00F151FD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влево – руки вперед, приставляем правую ногу – руки к груди.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6645" w:type="dxa"/>
            <w:gridSpan w:val="2"/>
          </w:tcPr>
          <w:p w:rsidR="008739FC" w:rsidRPr="00F151FD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следить за осанкой, спина прямая, смотреть вперед</w:t>
            </w:r>
          </w:p>
          <w:p w:rsidR="008739FC" w:rsidRPr="00F151FD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8739FC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5B" w:rsidRPr="00F151FD" w:rsidRDefault="008739FC" w:rsidP="0087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выпрямлять полностью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49615B" w:rsidRPr="00E9127B" w:rsidRDefault="00B679B7" w:rsidP="00A90B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подвижность в коленном и голеностопном </w:t>
            </w:r>
            <w:r w:rsidRPr="00B6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суставах</w:t>
            </w:r>
          </w:p>
        </w:tc>
        <w:tc>
          <w:tcPr>
            <w:tcW w:w="3817" w:type="dxa"/>
          </w:tcPr>
          <w:p w:rsidR="0049615B" w:rsidRPr="00B679B7" w:rsidRDefault="004223A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ходьбе</w:t>
            </w:r>
          </w:p>
          <w:p w:rsidR="00B679B7" w:rsidRPr="00B679B7" w:rsidRDefault="00B679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. ноги вместе</w:t>
            </w:r>
          </w:p>
          <w:p w:rsidR="00B679B7" w:rsidRPr="00B679B7" w:rsidRDefault="00B679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левой ногой вперед и в сторону, шаг правой ногой вперед и в сторону, шаг левой ногой назад, вернуть в </w:t>
            </w: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., шаг правой ногой назад, вернуть </w:t>
            </w:r>
            <w:proofErr w:type="gram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49615B" w:rsidRPr="00B679B7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6645" w:type="dxa"/>
            <w:gridSpan w:val="2"/>
          </w:tcPr>
          <w:p w:rsidR="0049615B" w:rsidRPr="00B679B7" w:rsidRDefault="00B679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B679B7" w:rsidRPr="00B679B7" w:rsidRDefault="00B679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</w:p>
          <w:p w:rsidR="00B679B7" w:rsidRPr="00B679B7" w:rsidRDefault="00B679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дыхание ровное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7" w:type="dxa"/>
          </w:tcPr>
          <w:p w:rsidR="0049615B" w:rsidRPr="00BD309E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9E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 действий между верхними и нижними конечностями;</w:t>
            </w:r>
          </w:p>
          <w:p w:rsidR="00BD309E" w:rsidRPr="00E9127B" w:rsidRDefault="00BD309E" w:rsidP="00A90B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09E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мышц голени</w:t>
            </w:r>
          </w:p>
        </w:tc>
        <w:tc>
          <w:tcPr>
            <w:tcW w:w="3817" w:type="dxa"/>
          </w:tcPr>
          <w:p w:rsidR="00B679B7" w:rsidRPr="00B679B7" w:rsidRDefault="00B679B7" w:rsidP="00B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Упражнения в ходьбе</w:t>
            </w:r>
          </w:p>
          <w:p w:rsidR="00B679B7" w:rsidRPr="00B679B7" w:rsidRDefault="00B679B7" w:rsidP="00B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. 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</w:t>
            </w:r>
          </w:p>
          <w:p w:rsidR="00B679B7" w:rsidRDefault="00B679B7" w:rsidP="00B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Шаг левой ногой вперед и в сторону,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вверх.</w:t>
            </w:r>
          </w:p>
          <w:p w:rsidR="00B679B7" w:rsidRDefault="00B679B7" w:rsidP="00B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аг правой ногой вперед и в сторону,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рука вверх.</w:t>
            </w:r>
          </w:p>
          <w:p w:rsidR="00B679B7" w:rsidRDefault="00B679B7" w:rsidP="00B6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аг левой ногой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вернуть </w:t>
            </w:r>
            <w:proofErr w:type="gram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15B" w:rsidRPr="00E9127B" w:rsidRDefault="00B679B7" w:rsidP="00BD30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аг правой ногой назад, вернуть </w:t>
            </w:r>
            <w:proofErr w:type="gram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 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D309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BD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49615B" w:rsidRPr="00E9127B" w:rsidRDefault="00BD309E" w:rsidP="00A90B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09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BD309E" w:rsidRPr="00B679B7" w:rsidRDefault="00BD309E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BD309E" w:rsidRPr="00B679B7" w:rsidRDefault="00BD309E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- средний темп</w:t>
            </w:r>
          </w:p>
          <w:p w:rsidR="00BD309E" w:rsidRDefault="00BD309E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B7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  <w:p w:rsidR="00BD309E" w:rsidRPr="00BD309E" w:rsidRDefault="00BD309E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руку выпрямлять полностью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0E6B38" w:rsidRDefault="00E9127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Развивать силовые способ</w:t>
            </w:r>
            <w:r w:rsidR="000E6B38">
              <w:rPr>
                <w:rFonts w:ascii="Times New Roman" w:hAnsi="Times New Roman" w:cs="Times New Roman"/>
                <w:sz w:val="24"/>
                <w:szCs w:val="24"/>
              </w:rPr>
              <w:t>ности и выносливость мышц ног;</w:t>
            </w:r>
          </w:p>
          <w:p w:rsidR="0049615B" w:rsidRPr="00F151FD" w:rsidRDefault="000E6B38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127B" w:rsidRPr="00F151FD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</w:t>
            </w:r>
          </w:p>
        </w:tc>
        <w:tc>
          <w:tcPr>
            <w:tcW w:w="3817" w:type="dxa"/>
          </w:tcPr>
          <w:p w:rsidR="0049615B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E9127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8739FC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 </w:t>
            </w:r>
            <w:proofErr w:type="spellStart"/>
            <w:r w:rsidR="00E9127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9127B">
              <w:rPr>
                <w:rFonts w:ascii="Times New Roman" w:hAnsi="Times New Roman" w:cs="Times New Roman"/>
                <w:sz w:val="24"/>
                <w:szCs w:val="24"/>
              </w:rPr>
              <w:t>. ноги вместе, руки вдоль туловища</w:t>
            </w:r>
          </w:p>
          <w:p w:rsidR="008739FC" w:rsidRDefault="008739FC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ноги врозь, руки вытянуты вперед</w:t>
            </w:r>
          </w:p>
          <w:p w:rsidR="00E9127B" w:rsidRDefault="00E9127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9FC" w:rsidRPr="00F151FD" w:rsidRDefault="00E9127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ноги врозь, руки в стороны</w:t>
            </w:r>
            <w:r w:rsidR="0087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E9127B" w:rsidRPr="00F151FD" w:rsidRDefault="00E9127B" w:rsidP="00E9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прыгать на носках, не на всей стопе</w:t>
            </w:r>
          </w:p>
          <w:p w:rsidR="00E9127B" w:rsidRPr="00F151FD" w:rsidRDefault="00E9127B" w:rsidP="00E9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спину держать ровно</w:t>
            </w:r>
          </w:p>
          <w:p w:rsidR="0049615B" w:rsidRPr="00F151FD" w:rsidRDefault="00E9127B" w:rsidP="00E9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ровное, в одном темпе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49615B" w:rsidRPr="00F151FD" w:rsidRDefault="00E756EA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функциональное состояние организма для обеспечения высокой работоспособности</w:t>
            </w:r>
          </w:p>
        </w:tc>
        <w:tc>
          <w:tcPr>
            <w:tcW w:w="3817" w:type="dxa"/>
          </w:tcPr>
          <w:p w:rsidR="0049615B" w:rsidRPr="00F151FD" w:rsidRDefault="00E756EA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645" w:type="dxa"/>
            <w:gridSpan w:val="2"/>
          </w:tcPr>
          <w:p w:rsidR="0049615B" w:rsidRDefault="00E756EA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 средний</w:t>
            </w:r>
          </w:p>
          <w:p w:rsidR="00E756EA" w:rsidRPr="00F151FD" w:rsidRDefault="00E756EA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49615B" w:rsidRPr="00F151FD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ЧСС и дыхание</w:t>
            </w:r>
            <w:r w:rsidR="0049615B"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</w:tcPr>
          <w:p w:rsidR="0049615B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5B2BB7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вверх – вдох</w:t>
            </w:r>
          </w:p>
          <w:p w:rsidR="005B2BB7" w:rsidRPr="00F151FD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руки вниз - выдох</w:t>
            </w:r>
          </w:p>
        </w:tc>
        <w:tc>
          <w:tcPr>
            <w:tcW w:w="1027" w:type="dxa"/>
          </w:tcPr>
          <w:p w:rsidR="0049615B" w:rsidRPr="00F151FD" w:rsidRDefault="00DF051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6645" w:type="dxa"/>
            <w:gridSpan w:val="2"/>
          </w:tcPr>
          <w:p w:rsidR="0049615B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5B2BB7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глубокий вдох, полный выдох</w:t>
            </w:r>
          </w:p>
          <w:p w:rsidR="005B2BB7" w:rsidRPr="00F151FD" w:rsidRDefault="005B2BB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491"/>
        </w:trPr>
        <w:tc>
          <w:tcPr>
            <w:tcW w:w="15735" w:type="dxa"/>
            <w:gridSpan w:val="6"/>
          </w:tcPr>
          <w:p w:rsidR="0049615B" w:rsidRPr="00F151FD" w:rsidRDefault="0049615B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СИЛОВАЯ ТРЕНИРОВКА</w:t>
            </w:r>
          </w:p>
        </w:tc>
      </w:tr>
      <w:tr w:rsidR="0049615B" w:rsidRPr="00F151FD" w:rsidTr="00DF051E"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49615B" w:rsidRPr="00F151FD" w:rsidRDefault="0049615B" w:rsidP="0015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151E25">
              <w:rPr>
                <w:rFonts w:ascii="Times New Roman" w:hAnsi="Times New Roman" w:cs="Times New Roman"/>
                <w:sz w:val="24"/>
                <w:szCs w:val="24"/>
              </w:rPr>
              <w:t>силу мышц спины и брюшного пресса</w:t>
            </w:r>
          </w:p>
        </w:tc>
        <w:tc>
          <w:tcPr>
            <w:tcW w:w="3817" w:type="dxa"/>
          </w:tcPr>
          <w:p w:rsidR="0049615B" w:rsidRDefault="00151E2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туловища</w:t>
            </w:r>
            <w:r w:rsidR="005D6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  <w:p w:rsidR="00151E25" w:rsidRDefault="005D67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ноги согнуты в коленном суставе,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груди </w:t>
            </w:r>
          </w:p>
          <w:p w:rsidR="005D675B" w:rsidRDefault="005D67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сгибание туловища</w:t>
            </w:r>
          </w:p>
          <w:p w:rsidR="005D675B" w:rsidRPr="00F151FD" w:rsidRDefault="005D67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49615B" w:rsidRPr="00F151FD" w:rsidRDefault="005D67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</w:tc>
        <w:tc>
          <w:tcPr>
            <w:tcW w:w="6645" w:type="dxa"/>
            <w:gridSpan w:val="2"/>
          </w:tcPr>
          <w:p w:rsidR="0049615B" w:rsidRDefault="00151E2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151E25" w:rsidRDefault="00151E25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5B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5D675B" w:rsidRPr="00F151FD" w:rsidRDefault="005D67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сгибании туловища – выдох, на разгибани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</w:t>
            </w:r>
          </w:p>
        </w:tc>
      </w:tr>
      <w:tr w:rsidR="0049615B" w:rsidRPr="00F151FD" w:rsidTr="00DF051E">
        <w:trPr>
          <w:trHeight w:val="95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49615B" w:rsidRDefault="000A7371" w:rsidP="000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подвижность мышц плечевого сустава;</w:t>
            </w:r>
          </w:p>
          <w:p w:rsidR="000A7371" w:rsidRPr="00F151FD" w:rsidRDefault="000A7371" w:rsidP="000E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силу мышц плечевого сустава</w:t>
            </w:r>
            <w:bookmarkStart w:id="0" w:name="_GoBack"/>
            <w:bookmarkEnd w:id="0"/>
          </w:p>
        </w:tc>
        <w:tc>
          <w:tcPr>
            <w:tcW w:w="3817" w:type="dxa"/>
          </w:tcPr>
          <w:p w:rsidR="0049615B" w:rsidRDefault="000A7371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с утяжелителями подняты вверх, согнуты в локтях</w:t>
            </w:r>
          </w:p>
          <w:p w:rsidR="000A7371" w:rsidRDefault="000A7371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сведение рук перед собой</w:t>
            </w:r>
          </w:p>
          <w:p w:rsidR="000A7371" w:rsidRPr="00F151FD" w:rsidRDefault="000A7371" w:rsidP="000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49615B" w:rsidRPr="00F151FD" w:rsidRDefault="00FA26F0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F15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F151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- смотреть вперед</w:t>
            </w:r>
          </w:p>
          <w:p w:rsidR="0049615B" w:rsidRDefault="00FA26F0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 средний</w:t>
            </w:r>
          </w:p>
          <w:p w:rsidR="00314B2E" w:rsidRDefault="00314B2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-локти не опускать </w:t>
            </w:r>
            <w:r w:rsidR="000A7371">
              <w:rPr>
                <w:rFonts w:ascii="Times New Roman" w:hAnsi="Times New Roman" w:cs="Times New Roman"/>
                <w:sz w:val="24"/>
                <w:szCs w:val="24"/>
              </w:rPr>
              <w:t>ниже плеч</w:t>
            </w:r>
          </w:p>
          <w:p w:rsidR="000A7371" w:rsidRDefault="000A7371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  <w:p w:rsidR="00314B2E" w:rsidRPr="00F151FD" w:rsidRDefault="00314B2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158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49615B" w:rsidRPr="00F151FD" w:rsidRDefault="00663EC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силу мышечного корсета опорно-двигательного аппарата</w:t>
            </w:r>
          </w:p>
        </w:tc>
        <w:tc>
          <w:tcPr>
            <w:tcW w:w="3817" w:type="dxa"/>
          </w:tcPr>
          <w:p w:rsidR="0049615B" w:rsidRDefault="00FA26F0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  <w:p w:rsidR="00FA26F0" w:rsidRDefault="00FA26F0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лежа на животе, руки вытянуты перед собой, ноги прямые</w:t>
            </w:r>
          </w:p>
          <w:p w:rsidR="00FA26F0" w:rsidRDefault="00FA26F0" w:rsidP="00F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поднять корпус вверх, лопатки свести – выдох</w:t>
            </w:r>
          </w:p>
          <w:p w:rsidR="00FA26F0" w:rsidRPr="00F151FD" w:rsidRDefault="00FA26F0" w:rsidP="00F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7" w:type="dxa"/>
          </w:tcPr>
          <w:p w:rsidR="0049615B" w:rsidRPr="00F151FD" w:rsidRDefault="00FA26F0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6F0">
              <w:rPr>
                <w:rFonts w:ascii="Times New Roman" w:hAnsi="Times New Roman" w:cs="Times New Roman"/>
                <w:sz w:val="24"/>
                <w:szCs w:val="24"/>
              </w:rPr>
              <w:t>задержаться при поднятии корпуса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EC7">
              <w:rPr>
                <w:rFonts w:ascii="Times New Roman" w:hAnsi="Times New Roman" w:cs="Times New Roman"/>
                <w:sz w:val="24"/>
                <w:szCs w:val="24"/>
              </w:rPr>
              <w:t xml:space="preserve">ноги напряжены 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142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49615B" w:rsidRPr="00F151FD" w:rsidRDefault="009778F8" w:rsidP="0097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силовую выносливость мышц рук и брюшного пресса</w:t>
            </w:r>
          </w:p>
        </w:tc>
        <w:tc>
          <w:tcPr>
            <w:tcW w:w="3817" w:type="dxa"/>
          </w:tcPr>
          <w:p w:rsidR="0049615B" w:rsidRDefault="00663EC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руки-локти</w:t>
            </w:r>
          </w:p>
          <w:p w:rsidR="00663EC7" w:rsidRDefault="00663EC7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87AE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387AE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руках</w:t>
            </w:r>
          </w:p>
          <w:p w:rsidR="00387AEB" w:rsidRDefault="00387AE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правую руку поставить на локоть</w:t>
            </w:r>
          </w:p>
          <w:p w:rsidR="00387AEB" w:rsidRDefault="00387AE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левую руку поставить на локоть</w:t>
            </w:r>
          </w:p>
          <w:p w:rsidR="00387AEB" w:rsidRDefault="00387AE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левую руку поставить на ладонь</w:t>
            </w:r>
          </w:p>
          <w:p w:rsidR="00387AEB" w:rsidRPr="00F151FD" w:rsidRDefault="00387AEB" w:rsidP="0038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правую руку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ладонь</w:t>
            </w:r>
          </w:p>
        </w:tc>
        <w:tc>
          <w:tcPr>
            <w:tcW w:w="1027" w:type="dxa"/>
          </w:tcPr>
          <w:p w:rsidR="0049615B" w:rsidRPr="00F151FD" w:rsidRDefault="00387AE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15B" w:rsidRPr="00F151FD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AEB">
              <w:rPr>
                <w:rFonts w:ascii="Times New Roman" w:hAnsi="Times New Roman" w:cs="Times New Roman"/>
                <w:sz w:val="24"/>
                <w:szCs w:val="24"/>
              </w:rPr>
              <w:t>не раскачивать таз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8F8">
              <w:rPr>
                <w:rFonts w:ascii="Times New Roman" w:hAnsi="Times New Roman" w:cs="Times New Roman"/>
                <w:sz w:val="24"/>
                <w:szCs w:val="24"/>
              </w:rPr>
              <w:t xml:space="preserve">локти ставить под плечи </w:t>
            </w:r>
          </w:p>
          <w:p w:rsidR="0049615B" w:rsidRPr="00F151FD" w:rsidRDefault="009778F8" w:rsidP="0097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 средний</w:t>
            </w:r>
          </w:p>
        </w:tc>
      </w:tr>
      <w:tr w:rsidR="0049615B" w:rsidRPr="00F151FD" w:rsidTr="00DF051E">
        <w:trPr>
          <w:trHeight w:val="95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49615B" w:rsidRPr="00F151FD" w:rsidRDefault="0049615B" w:rsidP="00DF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статическую силу </w:t>
            </w:r>
            <w:r w:rsidR="000413AD">
              <w:rPr>
                <w:rFonts w:ascii="Times New Roman" w:hAnsi="Times New Roman" w:cs="Times New Roman"/>
                <w:sz w:val="24"/>
                <w:szCs w:val="24"/>
              </w:rPr>
              <w:t xml:space="preserve">мышц </w:t>
            </w:r>
            <w:r w:rsidR="00DF051E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</w:tc>
        <w:tc>
          <w:tcPr>
            <w:tcW w:w="3817" w:type="dxa"/>
          </w:tcPr>
          <w:p w:rsidR="0049615B" w:rsidRDefault="000413AD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</w:t>
            </w:r>
          </w:p>
          <w:p w:rsidR="000413AD" w:rsidRDefault="000413AD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спиной к стене, бедра параллельно полу, голени перпендикулярно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90 градусов), руки прижаты к стене</w:t>
            </w:r>
          </w:p>
          <w:p w:rsidR="000413AD" w:rsidRPr="00F151FD" w:rsidRDefault="000413AD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голова смотрит в пол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-дыхание ровное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локти строго под плечевыми суставами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142"/>
        </w:trPr>
        <w:tc>
          <w:tcPr>
            <w:tcW w:w="15735" w:type="dxa"/>
            <w:gridSpan w:val="6"/>
          </w:tcPr>
          <w:p w:rsidR="0049615B" w:rsidRPr="00F151FD" w:rsidRDefault="0049615B" w:rsidP="00A9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32"/>
                <w:szCs w:val="24"/>
              </w:rPr>
              <w:t>РАСТЯЖКА</w:t>
            </w:r>
          </w:p>
        </w:tc>
      </w:tr>
      <w:tr w:rsidR="0049615B" w:rsidRPr="00F151FD" w:rsidTr="00DF051E">
        <w:trPr>
          <w:trHeight w:val="126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Merge w:val="restart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-Избавить от жесткости и скованности в мышцах и суставах.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-Предотвратить укорочение мышц.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эластичность мышц, связок и сухожилий.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и избавление от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с позвоночником.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осанку и избавить от сутулости.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-Улучшить гибкость и координации движений.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-Избавить от мышечной усталости.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-Уменьшить риск получения травм и растяжений.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Опустить голову направо, сверху на голову положить руку, немного тянуть голову вниз, затем голову налево и повторить растяжку.</w:t>
            </w:r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</w:tc>
        <w:tc>
          <w:tcPr>
            <w:tcW w:w="6645" w:type="dxa"/>
            <w:gridSpan w:val="2"/>
            <w:vMerge w:val="restart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обуви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без резких движений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</w:tc>
      </w:tr>
      <w:tr w:rsidR="0049615B" w:rsidRPr="00F151FD" w:rsidTr="00DF051E">
        <w:trPr>
          <w:trHeight w:val="142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за затылок в замке. Немного давить вниз на голову руками</w:t>
            </w:r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</w:tc>
        <w:tc>
          <w:tcPr>
            <w:tcW w:w="6645" w:type="dxa"/>
            <w:gridSpan w:val="2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142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. ноги на ширине плеч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 вверх согнутую руку и завести локоть за голову. Другой рукой слегка надавить на локоть, опуская руку ниже и усиливая растяжку. Ладонь растягиваемой руки как будто движется вниз по лопатке.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Затем поменять руки</w:t>
            </w:r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F15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6645" w:type="dxa"/>
            <w:gridSpan w:val="2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5B" w:rsidRPr="00F151FD" w:rsidTr="00DF051E">
        <w:trPr>
          <w:trHeight w:val="111"/>
        </w:trPr>
        <w:tc>
          <w:tcPr>
            <w:tcW w:w="709" w:type="dxa"/>
          </w:tcPr>
          <w:p w:rsidR="0049615B" w:rsidRPr="00F151FD" w:rsidRDefault="00BD309E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7" w:type="dxa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Складка сидя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 п. сед на пол, ноги полностью выпрямлены, руки лежат на бедрах.</w:t>
            </w:r>
            <w:proofErr w:type="gramEnd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 xml:space="preserve"> Начать наклонять корпус вперед, стараясь лечь животом на бедра. Вытянуть руки вперед, пытаясь достать до пальцев ног. Если позволяет растяжка, полностью наклоните корпус к ногам, обхватывая себя за стопы.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30 секунд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не сутулить спину, а тянуться животом к бедрам.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нельзя скруглять спину при наклоне и выполнять рывковые движения, пытаясь сделать складку -  такое выполнение может повредить спину и вызвать боль в позвоночнике.</w:t>
            </w:r>
          </w:p>
        </w:tc>
      </w:tr>
      <w:tr w:rsidR="0049615B" w:rsidRPr="00F151FD" w:rsidTr="00DF051E">
        <w:trPr>
          <w:trHeight w:val="142"/>
        </w:trPr>
        <w:tc>
          <w:tcPr>
            <w:tcW w:w="709" w:type="dxa"/>
          </w:tcPr>
          <w:p w:rsidR="0049615B" w:rsidRPr="00F151FD" w:rsidRDefault="0049615B" w:rsidP="00BD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7" w:type="dxa"/>
            <w:vMerge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Поперечная растяжка сидя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. сед на пол, ноги разведены широко.</w:t>
            </w:r>
            <w:proofErr w:type="gramEnd"/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Тянуться руками к левой ноге, затем к правой, затем к середине</w:t>
            </w:r>
            <w:proofErr w:type="gramEnd"/>
          </w:p>
        </w:tc>
        <w:tc>
          <w:tcPr>
            <w:tcW w:w="1027" w:type="dxa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645" w:type="dxa"/>
            <w:gridSpan w:val="2"/>
          </w:tcPr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спина прямая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расслабить мышцы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ноги прямые</w:t>
            </w:r>
          </w:p>
          <w:p w:rsidR="0049615B" w:rsidRPr="00F151FD" w:rsidRDefault="0049615B" w:rsidP="00A9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FD">
              <w:rPr>
                <w:rFonts w:ascii="Times New Roman" w:hAnsi="Times New Roman" w:cs="Times New Roman"/>
                <w:sz w:val="24"/>
                <w:szCs w:val="24"/>
              </w:rPr>
              <w:t>- дыхание ровное</w:t>
            </w:r>
          </w:p>
        </w:tc>
      </w:tr>
    </w:tbl>
    <w:p w:rsidR="006C58E7" w:rsidRDefault="006C58E7"/>
    <w:sectPr w:rsidR="006C58E7" w:rsidSect="00DF05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5B"/>
    <w:rsid w:val="000413AD"/>
    <w:rsid w:val="000A7371"/>
    <w:rsid w:val="000B02F4"/>
    <w:rsid w:val="000E6B38"/>
    <w:rsid w:val="00151E25"/>
    <w:rsid w:val="00314B2E"/>
    <w:rsid w:val="00387AEB"/>
    <w:rsid w:val="004223AB"/>
    <w:rsid w:val="0049615B"/>
    <w:rsid w:val="005B2BB7"/>
    <w:rsid w:val="005D675B"/>
    <w:rsid w:val="00663EC7"/>
    <w:rsid w:val="006C58E7"/>
    <w:rsid w:val="008739FC"/>
    <w:rsid w:val="009778F8"/>
    <w:rsid w:val="009E1A34"/>
    <w:rsid w:val="00B679B7"/>
    <w:rsid w:val="00BD309E"/>
    <w:rsid w:val="00DF051E"/>
    <w:rsid w:val="00E756EA"/>
    <w:rsid w:val="00E9127B"/>
    <w:rsid w:val="00F35805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Степа</cp:lastModifiedBy>
  <cp:revision>3</cp:revision>
  <dcterms:created xsi:type="dcterms:W3CDTF">2020-04-20T13:54:00Z</dcterms:created>
  <dcterms:modified xsi:type="dcterms:W3CDTF">2020-04-21T13:16:00Z</dcterms:modified>
</cp:coreProperties>
</file>